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29" w:rsidRDefault="000550BA">
      <w:pPr>
        <w:rPr>
          <w:b/>
        </w:rPr>
      </w:pPr>
      <w:r w:rsidRPr="000550BA">
        <w:rPr>
          <w:b/>
        </w:rPr>
        <w:t xml:space="preserve">Programma live </w:t>
      </w:r>
      <w:proofErr w:type="spellStart"/>
      <w:r w:rsidRPr="000550BA">
        <w:rPr>
          <w:b/>
        </w:rPr>
        <w:t>webinar</w:t>
      </w:r>
      <w:proofErr w:type="spellEnd"/>
      <w:r w:rsidRPr="000550BA">
        <w:rPr>
          <w:b/>
        </w:rPr>
        <w:t xml:space="preserve"> “Cardiovasculaire veiligheid van </w:t>
      </w:r>
      <w:proofErr w:type="spellStart"/>
      <w:r w:rsidRPr="000550BA">
        <w:rPr>
          <w:b/>
        </w:rPr>
        <w:t>bloedglucoseverlagende</w:t>
      </w:r>
      <w:proofErr w:type="spellEnd"/>
      <w:r w:rsidRPr="000550BA">
        <w:rPr>
          <w:b/>
        </w:rPr>
        <w:t xml:space="preserve"> medicatie”</w:t>
      </w:r>
    </w:p>
    <w:p w:rsidR="000550BA" w:rsidRPr="000550BA" w:rsidRDefault="000550BA">
      <w:r>
        <w:t>19 februari 2018</w:t>
      </w:r>
    </w:p>
    <w:p w:rsidR="000550BA" w:rsidRDefault="000550BA"/>
    <w:p w:rsidR="000550BA" w:rsidRDefault="000550BA"/>
    <w:p w:rsidR="000550BA" w:rsidRDefault="000550BA" w:rsidP="000550BA">
      <w:r>
        <w:t>20.30u</w:t>
      </w:r>
      <w:r>
        <w:tab/>
        <w:t xml:space="preserve">Inleiding </w:t>
      </w:r>
      <w:proofErr w:type="spellStart"/>
      <w:r>
        <w:t>modrator</w:t>
      </w:r>
      <w:proofErr w:type="spellEnd"/>
    </w:p>
    <w:p w:rsidR="00000000" w:rsidRPr="000550BA" w:rsidRDefault="000550BA" w:rsidP="000550BA">
      <w:r>
        <w:t>20.35u</w:t>
      </w:r>
      <w:r>
        <w:tab/>
      </w:r>
      <w:r w:rsidRPr="000550BA">
        <w:t>Nut verlagen HbA1c</w:t>
      </w:r>
      <w:r>
        <w:t xml:space="preserve"> en m</w:t>
      </w:r>
      <w:r w:rsidRPr="000550BA">
        <w:t>ultifactoriële aanpak</w:t>
      </w:r>
    </w:p>
    <w:p w:rsidR="00000000" w:rsidRPr="000550BA" w:rsidRDefault="000550BA" w:rsidP="000550BA">
      <w:r>
        <w:t>20.45u</w:t>
      </w:r>
      <w:r>
        <w:tab/>
      </w:r>
      <w:r w:rsidRPr="000550BA">
        <w:t>Wat hebben we aan medicatie?</w:t>
      </w:r>
    </w:p>
    <w:p w:rsidR="000550BA" w:rsidRDefault="000550BA" w:rsidP="000550BA">
      <w:r>
        <w:t>20.55u</w:t>
      </w:r>
      <w:r>
        <w:tab/>
        <w:t>B</w:t>
      </w:r>
      <w:r w:rsidRPr="000550BA">
        <w:t>elangrijkste resultaten CV- veiligheidsstudies</w:t>
      </w:r>
    </w:p>
    <w:p w:rsidR="00000000" w:rsidRPr="000550BA" w:rsidRDefault="000550BA" w:rsidP="000550BA">
      <w:r>
        <w:t>20.10u</w:t>
      </w:r>
      <w:r>
        <w:tab/>
      </w:r>
      <w:r w:rsidRPr="000550BA">
        <w:t>Discussie en casus</w:t>
      </w:r>
    </w:p>
    <w:p w:rsidR="000550BA" w:rsidRDefault="000550BA"/>
    <w:p w:rsidR="000550BA" w:rsidRDefault="000550BA"/>
    <w:p w:rsidR="000550BA" w:rsidRDefault="000550BA">
      <w:r>
        <w:t>Jaap van Soest, kaderhuisarts CVRM en diabetes (i.o.)</w:t>
      </w:r>
    </w:p>
    <w:p w:rsidR="000550BA" w:rsidRDefault="000550BA">
      <w:r>
        <w:t>Jeroen Nijhuis, internist</w:t>
      </w:r>
    </w:p>
    <w:p w:rsidR="000550BA" w:rsidRDefault="000550BA">
      <w:proofErr w:type="spellStart"/>
      <w:r>
        <w:t>Fabrice</w:t>
      </w:r>
      <w:proofErr w:type="spellEnd"/>
      <w:r>
        <w:t xml:space="preserve"> Martens, cardioloog</w:t>
      </w:r>
    </w:p>
    <w:p w:rsidR="000550BA" w:rsidRDefault="000550BA">
      <w:bookmarkStart w:id="0" w:name="_GoBack"/>
      <w:bookmarkEnd w:id="0"/>
    </w:p>
    <w:sectPr w:rsidR="000550BA" w:rsidSect="004B75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9B1"/>
    <w:multiLevelType w:val="multilevel"/>
    <w:tmpl w:val="0D6678A0"/>
    <w:lvl w:ilvl="0">
      <w:start w:val="2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945B49"/>
    <w:multiLevelType w:val="hybridMultilevel"/>
    <w:tmpl w:val="7F009410"/>
    <w:lvl w:ilvl="0" w:tplc="C79C2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AF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8B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C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4C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AF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48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A7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A7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BA"/>
    <w:rsid w:val="000550BA"/>
    <w:rsid w:val="004B75D4"/>
    <w:rsid w:val="008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AC8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55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5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4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352</Characters>
  <Application>Microsoft Macintosh Word</Application>
  <DocSecurity>0</DocSecurity>
  <Lines>2</Lines>
  <Paragraphs>1</Paragraphs>
  <ScaleCrop>false</ScaleCrop>
  <Company>SCEM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Seinen</dc:creator>
  <cp:keywords/>
  <dc:description/>
  <cp:lastModifiedBy>Peter Seinen</cp:lastModifiedBy>
  <cp:revision>1</cp:revision>
  <dcterms:created xsi:type="dcterms:W3CDTF">2017-12-22T13:04:00Z</dcterms:created>
  <dcterms:modified xsi:type="dcterms:W3CDTF">2017-12-22T13:08:00Z</dcterms:modified>
</cp:coreProperties>
</file>